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46" w:rsidRDefault="00751B46" w:rsidP="00A553BC">
      <w:pPr>
        <w:pStyle w:val="Heading1"/>
        <w:jc w:val="both"/>
      </w:pPr>
    </w:p>
    <w:p w:rsidR="00751B46" w:rsidRDefault="00751B46" w:rsidP="00A553BC">
      <w:pPr>
        <w:pStyle w:val="Heading1"/>
        <w:jc w:val="center"/>
      </w:pPr>
    </w:p>
    <w:p w:rsidR="00751B46" w:rsidRDefault="00751B46" w:rsidP="00A553BC">
      <w:pPr>
        <w:pStyle w:val="Heading1"/>
        <w:jc w:val="center"/>
      </w:pPr>
    </w:p>
    <w:p w:rsidR="00751B46" w:rsidRDefault="00AE7640" w:rsidP="00A553BC">
      <w:pPr>
        <w:pStyle w:val="Title"/>
        <w:pBdr>
          <w:bottom w:val="none" w:sz="0" w:space="0" w:color="auto"/>
        </w:pBdr>
        <w:jc w:val="center"/>
        <w:rPr>
          <w:b/>
        </w:rPr>
      </w:pPr>
      <w:r>
        <w:rPr>
          <w:b/>
        </w:rPr>
        <w:t>KOLEGIALNO PODPIRANJE</w:t>
      </w:r>
    </w:p>
    <w:p w:rsidR="00751B46" w:rsidRPr="00734E35" w:rsidRDefault="00751B46" w:rsidP="00A553BC">
      <w:pPr>
        <w:pStyle w:val="Title"/>
        <w:pBdr>
          <w:bottom w:val="none" w:sz="0" w:space="0" w:color="auto"/>
        </w:pBdr>
        <w:jc w:val="center"/>
        <w:rPr>
          <w:b/>
        </w:rPr>
      </w:pPr>
      <w:r w:rsidRPr="00734E35">
        <w:rPr>
          <w:b/>
        </w:rPr>
        <w:t>ZA STROKOVNI IN OSEBNOSTNI RAZVOJ UČITELJEV</w:t>
      </w:r>
    </w:p>
    <w:p w:rsidR="00751B46" w:rsidRDefault="00751B46" w:rsidP="00A553BC">
      <w:pPr>
        <w:jc w:val="center"/>
      </w:pPr>
      <w:bookmarkStart w:id="0" w:name="_GoBack"/>
      <w:bookmarkEnd w:id="0"/>
      <w:r>
        <w:rPr>
          <w:rFonts w:cstheme="minorHAnsi"/>
          <w:noProof/>
          <w:lang w:eastAsia="sl-SI"/>
        </w:rPr>
        <w:drawing>
          <wp:inline distT="0" distB="0" distL="0" distR="0" wp14:anchorId="3EC3BD9F" wp14:editId="764E437E">
            <wp:extent cx="3924300" cy="2612277"/>
            <wp:effectExtent l="0" t="0" r="0" b="0"/>
            <wp:docPr id="23" name="Picture 23" descr="C:\Users\Blanka\Pictures\KolegialniCoach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ka\Pictures\KolegialniCoachin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03" cy="26114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1B46" w:rsidRDefault="00751B46" w:rsidP="00A553BC">
      <w:pPr>
        <w:spacing w:after="0"/>
        <w:jc w:val="center"/>
      </w:pP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Pripravile: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Brigita Žarkovič Adlešič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Zora Rutar Ilc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Blanka Tacer</w:t>
      </w:r>
    </w:p>
    <w:p w:rsidR="00751B46" w:rsidRPr="00734E35" w:rsidRDefault="00751B46" w:rsidP="00A553BC">
      <w:pPr>
        <w:jc w:val="center"/>
        <w:rPr>
          <w:sz w:val="28"/>
          <w:szCs w:val="28"/>
        </w:rPr>
      </w:pPr>
    </w:p>
    <w:p w:rsidR="00751B46" w:rsidRDefault="003F2167" w:rsidP="00A553BC">
      <w:pPr>
        <w:jc w:val="center"/>
      </w:pPr>
      <w:r>
        <w:rPr>
          <w:sz w:val="28"/>
          <w:szCs w:val="28"/>
        </w:rPr>
        <w:t xml:space="preserve">Šolsko leto 2012 / </w:t>
      </w:r>
      <w:r w:rsidR="00751B46" w:rsidRPr="00734E35">
        <w:rPr>
          <w:sz w:val="28"/>
          <w:szCs w:val="28"/>
        </w:rPr>
        <w:t>201</w:t>
      </w:r>
      <w:r w:rsidR="002A3483">
        <w:rPr>
          <w:sz w:val="28"/>
          <w:szCs w:val="28"/>
        </w:rPr>
        <w:t>3</w:t>
      </w:r>
    </w:p>
    <w:p w:rsidR="00751B46" w:rsidRPr="00CE76E9" w:rsidRDefault="00751B46" w:rsidP="00A553BC">
      <w:pPr>
        <w:sectPr w:rsidR="00751B46" w:rsidRPr="00CE76E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1B46" w:rsidRPr="009937D8" w:rsidRDefault="00751B46" w:rsidP="003F2167">
      <w:pPr>
        <w:pStyle w:val="Heading1"/>
        <w:shd w:val="clear" w:color="auto" w:fill="4F81BD" w:themeFill="accent1"/>
        <w:ind w:left="720"/>
        <w:rPr>
          <w:color w:val="FFFFFF" w:themeColor="background1"/>
          <w:sz w:val="32"/>
          <w:szCs w:val="32"/>
        </w:rPr>
      </w:pPr>
      <w:bookmarkStart w:id="1" w:name="_Toc350626215"/>
      <w:r w:rsidRPr="009937D8">
        <w:rPr>
          <w:color w:val="FFFFFF" w:themeColor="background1"/>
          <w:sz w:val="32"/>
          <w:szCs w:val="32"/>
        </w:rPr>
        <w:lastRenderedPageBreak/>
        <w:t xml:space="preserve">Značilnosti </w:t>
      </w:r>
      <w:r w:rsidR="00AE7640">
        <w:rPr>
          <w:color w:val="FFFFFF" w:themeColor="background1"/>
          <w:sz w:val="32"/>
          <w:szCs w:val="32"/>
        </w:rPr>
        <w:t>dobre komunikacije</w:t>
      </w:r>
      <w:bookmarkEnd w:id="1"/>
    </w:p>
    <w:p w:rsidR="00751B46" w:rsidRPr="006F7EB6" w:rsidRDefault="00751B46" w:rsidP="00A553BC">
      <w:pPr>
        <w:rPr>
          <w:u w:val="single"/>
        </w:rPr>
      </w:pPr>
    </w:p>
    <w:p w:rsidR="00751B46" w:rsidRDefault="00751B46" w:rsidP="00A553BC">
      <w:pPr>
        <w:pStyle w:val="ListParagraph"/>
        <w:numPr>
          <w:ilvl w:val="0"/>
          <w:numId w:val="31"/>
        </w:numPr>
        <w:ind w:hanging="720"/>
        <w:rPr>
          <w:b/>
          <w:sz w:val="24"/>
          <w:szCs w:val="24"/>
        </w:rPr>
      </w:pPr>
      <w:r w:rsidRPr="009937D8">
        <w:rPr>
          <w:b/>
          <w:sz w:val="24"/>
          <w:szCs w:val="24"/>
        </w:rPr>
        <w:t>Vaja</w:t>
      </w:r>
    </w:p>
    <w:p w:rsidR="00751B46" w:rsidRDefault="00751B46" w:rsidP="00A553BC">
      <w:pPr>
        <w:pStyle w:val="ListParagraph"/>
        <w:rPr>
          <w:b/>
          <w:sz w:val="24"/>
          <w:szCs w:val="24"/>
        </w:rPr>
      </w:pPr>
    </w:p>
    <w:p w:rsidR="00751B46" w:rsidRDefault="00751B46" w:rsidP="00A553BC">
      <w:pPr>
        <w:pStyle w:val="ListParagraph"/>
        <w:numPr>
          <w:ilvl w:val="0"/>
          <w:numId w:val="9"/>
        </w:numPr>
        <w:rPr>
          <w:b/>
        </w:rPr>
      </w:pPr>
      <w:r w:rsidRPr="002522F9">
        <w:rPr>
          <w:b/>
        </w:rPr>
        <w:t>Demonstracija</w:t>
      </w:r>
      <w:r w:rsidR="00E87734">
        <w:rPr>
          <w:b/>
        </w:rPr>
        <w:t xml:space="preserve"> / zapis razgovora</w:t>
      </w:r>
    </w:p>
    <w:p w:rsidR="00751B46" w:rsidRDefault="00751B46" w:rsidP="00A553BC">
      <w:pPr>
        <w:pStyle w:val="ListParagraph"/>
        <w:rPr>
          <w:b/>
        </w:rPr>
      </w:pPr>
    </w:p>
    <w:p w:rsidR="00751B46" w:rsidRPr="002522F9" w:rsidRDefault="00751B46" w:rsidP="00A553BC">
      <w:pPr>
        <w:pStyle w:val="ListParagraph"/>
        <w:numPr>
          <w:ilvl w:val="0"/>
          <w:numId w:val="9"/>
        </w:numPr>
        <w:rPr>
          <w:b/>
        </w:rPr>
      </w:pPr>
      <w:r w:rsidRPr="002522F9">
        <w:rPr>
          <w:b/>
        </w:rPr>
        <w:t>Delo v trojkah: analiza demonstracije</w:t>
      </w:r>
    </w:p>
    <w:p w:rsidR="00751B46" w:rsidRPr="002522F9" w:rsidRDefault="00751B46" w:rsidP="00A553BC">
      <w:pPr>
        <w:ind w:firstLine="360"/>
      </w:pPr>
      <w:r w:rsidRPr="002522F9">
        <w:t>Navodila: pogovorite se ob naslednjih vprašanjih:</w:t>
      </w:r>
    </w:p>
    <w:p w:rsidR="00751B46" w:rsidRPr="002522F9" w:rsidRDefault="00751B46" w:rsidP="00A553BC">
      <w:pPr>
        <w:pStyle w:val="ListParagraph"/>
        <w:numPr>
          <w:ilvl w:val="0"/>
          <w:numId w:val="5"/>
        </w:numPr>
      </w:pPr>
      <w:r w:rsidRPr="002522F9">
        <w:t>Kaj ste opazili?</w:t>
      </w:r>
    </w:p>
    <w:p w:rsidR="00751B46" w:rsidRDefault="00751B46" w:rsidP="00A553BC">
      <w:pPr>
        <w:pStyle w:val="ListParagraph"/>
      </w:pPr>
    </w:p>
    <w:p w:rsidR="00751B46" w:rsidRDefault="00751B46" w:rsidP="00A553BC">
      <w:pPr>
        <w:pStyle w:val="ListParagraph"/>
      </w:pPr>
    </w:p>
    <w:p w:rsidR="00751B46" w:rsidRPr="002522F9" w:rsidRDefault="00751B46" w:rsidP="00A553BC">
      <w:pPr>
        <w:pStyle w:val="ListParagraph"/>
        <w:numPr>
          <w:ilvl w:val="0"/>
          <w:numId w:val="5"/>
        </w:numPr>
      </w:pPr>
      <w:r w:rsidRPr="002522F9">
        <w:t>Kdo je usmerjal pogovor? Na kakšen način je to potekalo?</w:t>
      </w:r>
    </w:p>
    <w:p w:rsidR="00751B46" w:rsidRPr="002522F9" w:rsidRDefault="00751B46" w:rsidP="00A553BC">
      <w:pPr>
        <w:pStyle w:val="ListParagraph"/>
      </w:pPr>
    </w:p>
    <w:p w:rsidR="00751B46" w:rsidRPr="002522F9" w:rsidRDefault="00751B46" w:rsidP="00A553BC">
      <w:pPr>
        <w:pStyle w:val="ListParagraph"/>
      </w:pPr>
    </w:p>
    <w:p w:rsidR="00751B46" w:rsidRPr="002522F9" w:rsidRDefault="00751B46" w:rsidP="00A553BC">
      <w:pPr>
        <w:pStyle w:val="ListParagraph"/>
        <w:numPr>
          <w:ilvl w:val="0"/>
          <w:numId w:val="5"/>
        </w:numPr>
      </w:pPr>
      <w:r w:rsidRPr="002522F9">
        <w:t xml:space="preserve">Kakšna je bila vloga </w:t>
      </w:r>
      <w:proofErr w:type="spellStart"/>
      <w:r w:rsidRPr="002522F9">
        <w:t>coacha</w:t>
      </w:r>
      <w:proofErr w:type="spellEnd"/>
      <w:r w:rsidRPr="002522F9">
        <w:t>?</w:t>
      </w:r>
    </w:p>
    <w:p w:rsidR="00751B46" w:rsidRPr="002522F9" w:rsidRDefault="00751B46" w:rsidP="00A553BC">
      <w:pPr>
        <w:pStyle w:val="ListParagraph"/>
      </w:pPr>
    </w:p>
    <w:p w:rsidR="00751B46" w:rsidRPr="002522F9" w:rsidRDefault="00751B46" w:rsidP="00A553BC">
      <w:pPr>
        <w:pStyle w:val="ListParagraph"/>
      </w:pPr>
    </w:p>
    <w:p w:rsidR="00751B46" w:rsidRPr="002522F9" w:rsidRDefault="00751B46" w:rsidP="00A553BC">
      <w:pPr>
        <w:pStyle w:val="ListParagraph"/>
        <w:numPr>
          <w:ilvl w:val="0"/>
          <w:numId w:val="5"/>
        </w:numPr>
      </w:pPr>
      <w:r w:rsidRPr="002522F9">
        <w:t>Kaj je počel?</w:t>
      </w:r>
    </w:p>
    <w:p w:rsidR="00751B46" w:rsidRPr="002522F9" w:rsidRDefault="00751B46" w:rsidP="00A553BC"/>
    <w:p w:rsidR="00751B46" w:rsidRPr="002522F9" w:rsidRDefault="00751B46" w:rsidP="00A553BC">
      <w:pPr>
        <w:pStyle w:val="ListParagraph"/>
        <w:numPr>
          <w:ilvl w:val="0"/>
          <w:numId w:val="5"/>
        </w:numPr>
      </w:pPr>
      <w:r w:rsidRPr="002522F9">
        <w:t>Kakšne vrste vprašanj je uporabljal?</w:t>
      </w:r>
    </w:p>
    <w:p w:rsidR="00751B46" w:rsidRPr="002522F9" w:rsidRDefault="00751B46" w:rsidP="00A553BC">
      <w:pPr>
        <w:pStyle w:val="ListParagraph"/>
      </w:pPr>
    </w:p>
    <w:p w:rsidR="00751B46" w:rsidRPr="002522F9" w:rsidRDefault="00751B46" w:rsidP="00A553BC">
      <w:pPr>
        <w:pStyle w:val="ListParagraph"/>
      </w:pPr>
    </w:p>
    <w:p w:rsidR="00751B46" w:rsidRPr="002522F9" w:rsidRDefault="00751B46" w:rsidP="00A553BC">
      <w:pPr>
        <w:pStyle w:val="ListParagraph"/>
        <w:numPr>
          <w:ilvl w:val="0"/>
          <w:numId w:val="5"/>
        </w:numPr>
      </w:pPr>
      <w:r w:rsidRPr="002522F9">
        <w:t>Kaj je bilo značilno za ta vprašanja?</w:t>
      </w:r>
    </w:p>
    <w:p w:rsidR="00751B46" w:rsidRPr="002522F9" w:rsidRDefault="00751B46" w:rsidP="00A553BC"/>
    <w:p w:rsidR="00751B46" w:rsidRPr="002522F9" w:rsidRDefault="00751B46" w:rsidP="00A553BC">
      <w:pPr>
        <w:pStyle w:val="ListParagraph"/>
        <w:numPr>
          <w:ilvl w:val="0"/>
          <w:numId w:val="5"/>
        </w:numPr>
      </w:pPr>
      <w:r w:rsidRPr="002522F9">
        <w:t>Na kaj so se nanašala vprašanja? K čemu so klienta usmerjala?</w:t>
      </w:r>
    </w:p>
    <w:p w:rsidR="00751B46" w:rsidRPr="002522F9" w:rsidRDefault="00751B46" w:rsidP="00A553BC">
      <w:pPr>
        <w:pStyle w:val="ListParagraph"/>
      </w:pPr>
    </w:p>
    <w:p w:rsidR="00751B46" w:rsidRPr="00141E3A" w:rsidRDefault="00751B46" w:rsidP="00A553BC">
      <w:pPr>
        <w:pStyle w:val="ListParagraph"/>
        <w:rPr>
          <w:i/>
        </w:rPr>
      </w:pPr>
      <w:r w:rsidRPr="00141E3A">
        <w:rPr>
          <w:i/>
        </w:rPr>
        <w:t xml:space="preserve"> </w:t>
      </w:r>
    </w:p>
    <w:p w:rsidR="00751B46" w:rsidRPr="002522F9" w:rsidRDefault="00E87734" w:rsidP="00A553B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(</w:t>
      </w:r>
      <w:r w:rsidR="00751B46" w:rsidRPr="002522F9">
        <w:rPr>
          <w:b/>
        </w:rPr>
        <w:t>Plenarno</w:t>
      </w:r>
      <w:r>
        <w:rPr>
          <w:b/>
        </w:rPr>
        <w:t>)</w:t>
      </w:r>
      <w:r w:rsidR="00751B46" w:rsidRPr="002522F9">
        <w:rPr>
          <w:b/>
        </w:rPr>
        <w:t xml:space="preserve"> poročanje</w:t>
      </w:r>
    </w:p>
    <w:p w:rsidR="00751B46" w:rsidRDefault="00751B46" w:rsidP="00A553BC">
      <w:pPr>
        <w:pBdr>
          <w:between w:val="single" w:sz="8" w:space="1" w:color="000000" w:themeColor="text1"/>
        </w:pBdr>
      </w:pPr>
    </w:p>
    <w:p w:rsidR="00751B46" w:rsidRDefault="00751B46" w:rsidP="00A553BC">
      <w:pPr>
        <w:pBdr>
          <w:between w:val="single" w:sz="8" w:space="1" w:color="000000" w:themeColor="text1"/>
        </w:pBdr>
      </w:pPr>
    </w:p>
    <w:p w:rsidR="00751B46" w:rsidRDefault="00751B46" w:rsidP="00A553BC">
      <w:pPr>
        <w:pBdr>
          <w:between w:val="single" w:sz="8" w:space="1" w:color="000000" w:themeColor="text1"/>
        </w:pBdr>
      </w:pPr>
    </w:p>
    <w:p w:rsidR="00751B46" w:rsidRDefault="00751B46" w:rsidP="00A553BC">
      <w:pPr>
        <w:pBdr>
          <w:between w:val="single" w:sz="8" w:space="1" w:color="000000" w:themeColor="text1"/>
        </w:pBdr>
      </w:pPr>
    </w:p>
    <w:p w:rsidR="00751B46" w:rsidRDefault="00751B46" w:rsidP="00A553BC">
      <w:pPr>
        <w:pBdr>
          <w:between w:val="single" w:sz="8" w:space="1" w:color="000000" w:themeColor="text1"/>
        </w:pBdr>
      </w:pPr>
    </w:p>
    <w:p w:rsidR="00751B46" w:rsidRDefault="00751B46" w:rsidP="00A553BC">
      <w:pPr>
        <w:pBdr>
          <w:between w:val="single" w:sz="8" w:space="1" w:color="000000" w:themeColor="text1"/>
        </w:pBdr>
      </w:pPr>
    </w:p>
    <w:p w:rsidR="00751B46" w:rsidRPr="009937D8" w:rsidRDefault="00751B46" w:rsidP="00A553BC">
      <w:pPr>
        <w:pStyle w:val="ListParagraph"/>
        <w:numPr>
          <w:ilvl w:val="0"/>
          <w:numId w:val="32"/>
        </w:numPr>
        <w:ind w:hanging="720"/>
        <w:jc w:val="both"/>
        <w:rPr>
          <w:b/>
          <w:sz w:val="24"/>
          <w:szCs w:val="24"/>
        </w:rPr>
      </w:pPr>
      <w:r w:rsidRPr="009937D8">
        <w:rPr>
          <w:b/>
          <w:sz w:val="24"/>
          <w:szCs w:val="24"/>
        </w:rPr>
        <w:t>Teorija</w:t>
      </w:r>
    </w:p>
    <w:p w:rsidR="00751B46" w:rsidRPr="00BA6FCF" w:rsidRDefault="00751B46" w:rsidP="00A553BC">
      <w:pPr>
        <w:jc w:val="both"/>
      </w:pPr>
      <w:r w:rsidRPr="00BA6FCF">
        <w:t xml:space="preserve">Značilno za </w:t>
      </w:r>
      <w:proofErr w:type="spellStart"/>
      <w:r w:rsidRPr="00BA6FCF">
        <w:t>coaching</w:t>
      </w:r>
      <w:proofErr w:type="spellEnd"/>
      <w:r w:rsidRPr="00BA6FCF">
        <w:t xml:space="preserve"> je, da </w:t>
      </w:r>
      <w:proofErr w:type="spellStart"/>
      <w:r w:rsidRPr="00BA6FCF">
        <w:t>coach</w:t>
      </w:r>
      <w:proofErr w:type="spellEnd"/>
      <w:r w:rsidRPr="00BA6FCF">
        <w:t xml:space="preserve"> klientu</w:t>
      </w:r>
      <w:r w:rsidRPr="00BA6FCF">
        <w:rPr>
          <w:vertAlign w:val="superscript"/>
        </w:rPr>
        <w:t xml:space="preserve"> </w:t>
      </w:r>
      <w:r w:rsidRPr="00BA6FCF">
        <w:t xml:space="preserve">ali timu </w:t>
      </w:r>
      <w:r w:rsidRPr="0016131A">
        <w:rPr>
          <w:b/>
        </w:rPr>
        <w:t>ne</w:t>
      </w:r>
      <w:r w:rsidRPr="00BA6FCF">
        <w:t xml:space="preserve"> ponuja rešitev, pač pa ga podpira pri njegovem lastnem raziskovanju z zastavljanjem t.i. močnih vprašanj, s pomočjo katerih lahko na svojo trenutno situacijo, problem ali izziv pogleda na nov način. »Odnos v </w:t>
      </w:r>
      <w:proofErr w:type="spellStart"/>
      <w:r w:rsidRPr="00BA6FCF">
        <w:t>koučingu</w:t>
      </w:r>
      <w:proofErr w:type="spellEnd"/>
      <w:r w:rsidRPr="00BA6FCF">
        <w:t xml:space="preserve"> pomaga ljudem, da predelajo različna vprašanja in da najdejo lastne odgovore zaradi spretne uporabe raziskovalnih vprašanj.« (</w:t>
      </w:r>
      <w:proofErr w:type="spellStart"/>
      <w:r w:rsidRPr="00BA6FCF">
        <w:t>Mobley</w:t>
      </w:r>
      <w:proofErr w:type="spellEnd"/>
      <w:r w:rsidRPr="00BA6FCF">
        <w:t xml:space="preserve"> 1999, po </w:t>
      </w:r>
      <w:proofErr w:type="spellStart"/>
      <w:r w:rsidRPr="00BA6FCF">
        <w:t>van</w:t>
      </w:r>
      <w:proofErr w:type="spellEnd"/>
      <w:r>
        <w:t xml:space="preserve"> </w:t>
      </w:r>
      <w:proofErr w:type="spellStart"/>
      <w:r>
        <w:t>Kessel</w:t>
      </w:r>
      <w:proofErr w:type="spellEnd"/>
      <w:r>
        <w:t xml:space="preserve"> v </w:t>
      </w:r>
      <w:proofErr w:type="spellStart"/>
      <w:r>
        <w:t>Kobolt</w:t>
      </w:r>
      <w:proofErr w:type="spellEnd"/>
      <w:r>
        <w:t xml:space="preserve"> 2010, str. 15).</w:t>
      </w:r>
    </w:p>
    <w:p w:rsidR="00751B46" w:rsidRPr="00BA6FCF" w:rsidRDefault="00751B46" w:rsidP="00A553BC">
      <w:pPr>
        <w:jc w:val="both"/>
      </w:pPr>
      <w:r w:rsidRPr="00BA6FCF">
        <w:t xml:space="preserve">Zato Grant (2006) pravi, da je </w:t>
      </w:r>
      <w:proofErr w:type="spellStart"/>
      <w:r w:rsidRPr="00BA6FCF">
        <w:t>coaching</w:t>
      </w:r>
      <w:proofErr w:type="spellEnd"/>
      <w:r w:rsidRPr="00BA6FCF">
        <w:t xml:space="preserve"> »način pomoči klientom, </w:t>
      </w:r>
      <w:r w:rsidRPr="00BA6FCF">
        <w:rPr>
          <w:b/>
        </w:rPr>
        <w:t>da se učijo, namesto, da jih poučujemo</w:t>
      </w:r>
      <w:r w:rsidRPr="00BA6FCF">
        <w:t>./…/ je umetnost spodbujanja učinkovitosti, učenja in razvoja« (Grant 2006)</w:t>
      </w:r>
      <w:r>
        <w:t>.</w:t>
      </w:r>
    </w:p>
    <w:p w:rsidR="00751B46" w:rsidRPr="00BA6FCF" w:rsidRDefault="00751B46" w:rsidP="00A553BC">
      <w:pPr>
        <w:jc w:val="both"/>
      </w:pPr>
      <w:r w:rsidRPr="00BA6FCF">
        <w:t xml:space="preserve">Pri </w:t>
      </w:r>
      <w:proofErr w:type="spellStart"/>
      <w:r w:rsidRPr="00BA6FCF">
        <w:t>coachingu</w:t>
      </w:r>
      <w:proofErr w:type="spellEnd"/>
      <w:r w:rsidRPr="00BA6FCF">
        <w:t xml:space="preserve"> gre torej – povzemajoč različne definicije  – za podporo posameznikom in  timom pri raziskovanju lastne situacije in pri uvidu vanjo ter za preseganje ovir in doseganje ciljev ob sproščanju potencialov.</w:t>
      </w:r>
    </w:p>
    <w:p w:rsidR="00751B46" w:rsidRPr="00BA6FCF" w:rsidRDefault="00751B46" w:rsidP="00A553BC">
      <w:pPr>
        <w:jc w:val="both"/>
      </w:pPr>
      <w:r w:rsidRPr="00BA6FCF">
        <w:t xml:space="preserve">Ključna za </w:t>
      </w:r>
      <w:proofErr w:type="spellStart"/>
      <w:r w:rsidRPr="00BA6FCF">
        <w:t>coaching</w:t>
      </w:r>
      <w:proofErr w:type="spellEnd"/>
      <w:r w:rsidRPr="00BA6FCF">
        <w:t xml:space="preserve"> proces je </w:t>
      </w:r>
      <w:r>
        <w:t>klientova vloga</w:t>
      </w:r>
      <w:r w:rsidRPr="00BA6FCF">
        <w:t xml:space="preserve"> oz. </w:t>
      </w:r>
      <w:r>
        <w:t xml:space="preserve">vloga </w:t>
      </w:r>
      <w:r w:rsidRPr="00BA6FCF">
        <w:t>članov tima</w:t>
      </w:r>
      <w:r>
        <w:t xml:space="preserve"> (če gre za timski </w:t>
      </w:r>
      <w:proofErr w:type="spellStart"/>
      <w:r>
        <w:t>coaching</w:t>
      </w:r>
      <w:proofErr w:type="spellEnd"/>
      <w:r>
        <w:t>). T</w:t>
      </w:r>
      <w:r w:rsidRPr="00BA6FCF">
        <w:t xml:space="preserve">o pomeni, da proces usmerja klient, da se torej izhaja iz njegovih / njihovih izzivov, njegovih / njihovih potreb in želja. </w:t>
      </w:r>
      <w:r w:rsidRPr="0016131A">
        <w:rPr>
          <w:b/>
        </w:rPr>
        <w:t xml:space="preserve">Tisti, ki usmerja proces, je v </w:t>
      </w:r>
      <w:proofErr w:type="spellStart"/>
      <w:r w:rsidRPr="0016131A">
        <w:rPr>
          <w:b/>
        </w:rPr>
        <w:t>coachingu</w:t>
      </w:r>
      <w:proofErr w:type="spellEnd"/>
      <w:r w:rsidRPr="0016131A">
        <w:rPr>
          <w:b/>
        </w:rPr>
        <w:t xml:space="preserve"> klient in ne </w:t>
      </w:r>
      <w:proofErr w:type="spellStart"/>
      <w:r w:rsidRPr="0016131A">
        <w:rPr>
          <w:b/>
        </w:rPr>
        <w:t>coach</w:t>
      </w:r>
      <w:proofErr w:type="spellEnd"/>
      <w:r w:rsidRPr="00BA6FCF">
        <w:t xml:space="preserve">. </w:t>
      </w:r>
      <w:proofErr w:type="spellStart"/>
      <w:r w:rsidRPr="00BA6FCF">
        <w:t>Coach</w:t>
      </w:r>
      <w:proofErr w:type="spellEnd"/>
      <w:r w:rsidRPr="00BA6FCF">
        <w:t xml:space="preserve"> pa poskrbi, da klienta podpira pri tem, kar želi raziskovati in doseči. Podpre ga pri opredelitvi njegovega izziva oz. izbiri področja, na katerem bo </w:t>
      </w:r>
      <w:proofErr w:type="spellStart"/>
      <w:r w:rsidRPr="00BA6FCF">
        <w:t>coaching</w:t>
      </w:r>
      <w:proofErr w:type="spellEnd"/>
      <w:r w:rsidRPr="00BA6FCF">
        <w:t xml:space="preserve"> potekal, in skrbi za to, da to ostaja rdeča nit procesa.</w:t>
      </w:r>
    </w:p>
    <w:p w:rsidR="00751B46" w:rsidRPr="00BA6FCF" w:rsidRDefault="00751B46" w:rsidP="00A553BC">
      <w:pPr>
        <w:jc w:val="both"/>
      </w:pPr>
      <w:r w:rsidRPr="00BA6FCF">
        <w:t xml:space="preserve">To </w:t>
      </w:r>
      <w:proofErr w:type="spellStart"/>
      <w:r w:rsidRPr="00BA6FCF">
        <w:t>coaching</w:t>
      </w:r>
      <w:proofErr w:type="spellEnd"/>
      <w:r w:rsidRPr="00BA6FCF">
        <w:t xml:space="preserve"> loči od na videz sorodnih metod in pristopov, kot so: svetovanje, mentorstvo in konzultacije, trenerstvo, pa tudi različne terapevtske usmeritve (več o tem prim. naprej). Še največjo sorodnost lahko v posameznih elementih uvidimo s </w:t>
      </w:r>
      <w:proofErr w:type="spellStart"/>
      <w:r w:rsidRPr="00BA6FCF">
        <w:t>supervizijo</w:t>
      </w:r>
      <w:proofErr w:type="spellEnd"/>
      <w:r w:rsidRPr="00BA6FCF">
        <w:t>, ki prav tako gradi na refleksiji preko zastavljanja vprašanj in ne ponuja izdelanih rešitev in odgovorov.</w:t>
      </w:r>
    </w:p>
    <w:p w:rsidR="00751B46" w:rsidRDefault="00751B46" w:rsidP="00AE7640">
      <w:pPr>
        <w:jc w:val="both"/>
      </w:pPr>
      <w:r w:rsidRPr="00BA6FCF">
        <w:t xml:space="preserve">Dodatna vrednost </w:t>
      </w:r>
      <w:proofErr w:type="spellStart"/>
      <w:r w:rsidRPr="00BA6FCF">
        <w:t>coachinga</w:t>
      </w:r>
      <w:proofErr w:type="spellEnd"/>
      <w:r w:rsidRPr="00BA6FCF">
        <w:t xml:space="preserve"> je tudi v tem, da stavi na </w:t>
      </w:r>
      <w:proofErr w:type="spellStart"/>
      <w:r w:rsidRPr="00BA6FCF">
        <w:rPr>
          <w:b/>
        </w:rPr>
        <w:t>opolnomočenje</w:t>
      </w:r>
      <w:proofErr w:type="spellEnd"/>
      <w:r w:rsidRPr="00BA6FCF">
        <w:t xml:space="preserve"> klienta, torej na to, da bo klient ali tim na osnovi izkušnje iz </w:t>
      </w:r>
      <w:proofErr w:type="spellStart"/>
      <w:r w:rsidRPr="00BA6FCF">
        <w:t>coachinga</w:t>
      </w:r>
      <w:proofErr w:type="spellEnd"/>
      <w:r w:rsidRPr="00BA6FCF">
        <w:t xml:space="preserve"> sam privzel in ponotranjil način (samo)spraševanja in (samo)raziskovanja</w:t>
      </w:r>
      <w:r w:rsidR="00AE7640">
        <w:t xml:space="preserve">. </w:t>
      </w:r>
    </w:p>
    <w:p w:rsidR="00751B46" w:rsidRDefault="00751B46"/>
    <w:p w:rsidR="00751B46" w:rsidRDefault="00751B46"/>
    <w:p w:rsidR="00751B46" w:rsidRPr="003F2167" w:rsidRDefault="00751B46" w:rsidP="00A553B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sectPr w:rsidR="00751B46" w:rsidRPr="003F2167" w:rsidSect="00A553BC">
      <w:headerReference w:type="default" r:id="rId11"/>
      <w:footerReference w:type="default" r:id="rId12"/>
      <w:pgSz w:w="11906" w:h="16838"/>
      <w:pgMar w:top="1702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F2" w:rsidRDefault="00C95BF2">
      <w:pPr>
        <w:spacing w:after="0" w:line="240" w:lineRule="auto"/>
      </w:pPr>
      <w:r>
        <w:separator/>
      </w:r>
    </w:p>
  </w:endnote>
  <w:endnote w:type="continuationSeparator" w:id="0">
    <w:p w:rsidR="00C95BF2" w:rsidRDefault="00C9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 w:rsidP="00A553BC">
    <w:pPr>
      <w:pStyle w:val="Footer"/>
      <w:jc w:val="center"/>
    </w:pPr>
    <w:r w:rsidRPr="00CE76E9">
      <w:t>Operacijo delno financira Evropska unija iz Evropskega socialnega sklada ter Ministrstvo za izobraževanje, znanost, kulturo in šport</w:t>
    </w:r>
  </w:p>
  <w:p w:rsidR="008C0490" w:rsidRDefault="008C04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812666"/>
      <w:docPartObj>
        <w:docPartGallery w:val="Page Numbers (Bottom of Page)"/>
        <w:docPartUnique/>
      </w:docPartObj>
    </w:sdtPr>
    <w:sdtEndPr/>
    <w:sdtContent>
      <w:p w:rsidR="008C0490" w:rsidRDefault="008C04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82D">
          <w:rPr>
            <w:noProof/>
          </w:rPr>
          <w:t>1</w:t>
        </w:r>
        <w:r>
          <w:fldChar w:fldCharType="end"/>
        </w:r>
      </w:p>
    </w:sdtContent>
  </w:sdt>
  <w:p w:rsidR="008C0490" w:rsidRDefault="008C0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F2" w:rsidRDefault="00C95BF2">
      <w:pPr>
        <w:spacing w:after="0" w:line="240" w:lineRule="auto"/>
      </w:pPr>
      <w:r>
        <w:separator/>
      </w:r>
    </w:p>
  </w:footnote>
  <w:footnote w:type="continuationSeparator" w:id="0">
    <w:p w:rsidR="00C95BF2" w:rsidRDefault="00C9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A585B27" wp14:editId="3AADBDB6">
          <wp:simplePos x="0" y="0"/>
          <wp:positionH relativeFrom="column">
            <wp:posOffset>3473450</wp:posOffset>
          </wp:positionH>
          <wp:positionV relativeFrom="paragraph">
            <wp:posOffset>438785</wp:posOffset>
          </wp:positionV>
          <wp:extent cx="2482850" cy="577850"/>
          <wp:effectExtent l="0" t="0" r="0" b="0"/>
          <wp:wrapSquare wrapText="bothSides"/>
          <wp:docPr id="22" name="Picture 22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-ESS-SLO-C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77"/>
                  <a:stretch/>
                </pic:blipFill>
                <pic:spPr bwMode="auto">
                  <a:xfrm>
                    <a:off x="0" y="0"/>
                    <a:ext cx="2482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653C117" wp14:editId="46235E41">
          <wp:extent cx="833975" cy="1083648"/>
          <wp:effectExtent l="0" t="0" r="4445" b="2540"/>
          <wp:docPr id="20" name="Picture 20" descr="http://t1.gstatic.com/images?q=tbn:ANd9GcQpVoLmP5AjxTkvISaGvjdxKdkSfRek7zeHnO_5R1qzzv0XKJjpEQz-2-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QpVoLmP5AjxTkvISaGvjdxKdkSfRek7zeHnO_5R1qzzv0XKJjpEQz-2-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031" cy="108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5E3C7B7" wp14:editId="1E71AB19">
          <wp:extent cx="2605178" cy="1078301"/>
          <wp:effectExtent l="0" t="0" r="5080" b="762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8" b="12853"/>
                  <a:stretch/>
                </pic:blipFill>
                <pic:spPr bwMode="auto">
                  <a:xfrm>
                    <a:off x="0" y="0"/>
                    <a:ext cx="2607093" cy="10790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 w:rsidP="00A553BC">
    <w:pPr>
      <w:pStyle w:val="Header"/>
      <w:pBdr>
        <w:bottom w:val="single" w:sz="4" w:space="1" w:color="auto"/>
      </w:pBdr>
      <w:jc w:val="right"/>
    </w:pPr>
    <w:r>
      <w:tab/>
      <w:t xml:space="preserve">                                          </w:t>
    </w:r>
    <w:r w:rsidRPr="00637088">
      <w:rPr>
        <w:rFonts w:ascii="Lucida Calligraphy" w:hAnsi="Lucida Calligraphy"/>
        <w:sz w:val="20"/>
        <w:szCs w:val="20"/>
      </w:rPr>
      <w:t>Ne oziraj se na to, od kod prihajaš, temve</w:t>
    </w:r>
    <w:r w:rsidRPr="00637088">
      <w:rPr>
        <w:rFonts w:ascii="Times New Roman" w:hAnsi="Times New Roman" w:cs="Times New Roman"/>
        <w:sz w:val="20"/>
        <w:szCs w:val="20"/>
      </w:rPr>
      <w:t>č</w:t>
    </w:r>
    <w:r w:rsidRPr="00637088">
      <w:rPr>
        <w:rFonts w:ascii="Lucida Calligraphy" w:hAnsi="Lucida Calligraphy"/>
        <w:sz w:val="20"/>
        <w:szCs w:val="20"/>
      </w:rPr>
      <w:t xml:space="preserve"> glej, kam greš.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C60"/>
    <w:multiLevelType w:val="hybridMultilevel"/>
    <w:tmpl w:val="5B228AB0"/>
    <w:lvl w:ilvl="0" w:tplc="65FCD6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F0D37"/>
    <w:multiLevelType w:val="hybridMultilevel"/>
    <w:tmpl w:val="6FEC1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B2940"/>
    <w:multiLevelType w:val="hybridMultilevel"/>
    <w:tmpl w:val="A61E6218"/>
    <w:lvl w:ilvl="0" w:tplc="04E2C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60BD"/>
    <w:multiLevelType w:val="hybridMultilevel"/>
    <w:tmpl w:val="1D1E54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B19CF"/>
    <w:multiLevelType w:val="hybridMultilevel"/>
    <w:tmpl w:val="42B69E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723F"/>
    <w:multiLevelType w:val="hybridMultilevel"/>
    <w:tmpl w:val="DE46CAFE"/>
    <w:lvl w:ilvl="0" w:tplc="77B83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45D30"/>
    <w:multiLevelType w:val="hybridMultilevel"/>
    <w:tmpl w:val="A01497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204DD"/>
    <w:multiLevelType w:val="hybridMultilevel"/>
    <w:tmpl w:val="26A4C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758E4"/>
    <w:multiLevelType w:val="hybridMultilevel"/>
    <w:tmpl w:val="9CDEA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0594C"/>
    <w:multiLevelType w:val="hybridMultilevel"/>
    <w:tmpl w:val="0270C8E6"/>
    <w:lvl w:ilvl="0" w:tplc="BC9C1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AB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A4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25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46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E2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ED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C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2A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CB027E"/>
    <w:multiLevelType w:val="hybridMultilevel"/>
    <w:tmpl w:val="834EE1BC"/>
    <w:lvl w:ilvl="0" w:tplc="6442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E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E1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E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4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0E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A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A3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2D639F"/>
    <w:multiLevelType w:val="multilevel"/>
    <w:tmpl w:val="7F460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99E3CE0"/>
    <w:multiLevelType w:val="hybridMultilevel"/>
    <w:tmpl w:val="17F2E0BE"/>
    <w:lvl w:ilvl="0" w:tplc="6C78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77345"/>
    <w:multiLevelType w:val="hybridMultilevel"/>
    <w:tmpl w:val="ED7C45DA"/>
    <w:lvl w:ilvl="0" w:tplc="C832CA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F6062"/>
    <w:multiLevelType w:val="hybridMultilevel"/>
    <w:tmpl w:val="47B67C14"/>
    <w:lvl w:ilvl="0" w:tplc="6C78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C6EA2"/>
    <w:multiLevelType w:val="hybridMultilevel"/>
    <w:tmpl w:val="D34C942A"/>
    <w:lvl w:ilvl="0" w:tplc="73EA7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2562FD"/>
    <w:multiLevelType w:val="hybridMultilevel"/>
    <w:tmpl w:val="5B24C6A6"/>
    <w:lvl w:ilvl="0" w:tplc="3BB4B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A7A49"/>
    <w:multiLevelType w:val="hybridMultilevel"/>
    <w:tmpl w:val="CD0019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75DF3"/>
    <w:multiLevelType w:val="hybridMultilevel"/>
    <w:tmpl w:val="E4784DA0"/>
    <w:lvl w:ilvl="0" w:tplc="645A6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E3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4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E8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64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E5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4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4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F575CC"/>
    <w:multiLevelType w:val="hybridMultilevel"/>
    <w:tmpl w:val="E4B47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A4D6B"/>
    <w:multiLevelType w:val="hybridMultilevel"/>
    <w:tmpl w:val="D550D9A8"/>
    <w:lvl w:ilvl="0" w:tplc="6D34D7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90358"/>
    <w:multiLevelType w:val="hybridMultilevel"/>
    <w:tmpl w:val="A8CABE20"/>
    <w:lvl w:ilvl="0" w:tplc="4636DA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00078"/>
    <w:multiLevelType w:val="hybridMultilevel"/>
    <w:tmpl w:val="23B8B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F6CEA"/>
    <w:multiLevelType w:val="hybridMultilevel"/>
    <w:tmpl w:val="1AC44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159D6"/>
    <w:multiLevelType w:val="hybridMultilevel"/>
    <w:tmpl w:val="6F50CEA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A355C"/>
    <w:multiLevelType w:val="hybridMultilevel"/>
    <w:tmpl w:val="6E4E1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E1CD2"/>
    <w:multiLevelType w:val="hybridMultilevel"/>
    <w:tmpl w:val="5B228AB0"/>
    <w:lvl w:ilvl="0" w:tplc="65FCD6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882086"/>
    <w:multiLevelType w:val="hybridMultilevel"/>
    <w:tmpl w:val="42E23DBE"/>
    <w:lvl w:ilvl="0" w:tplc="AC2CB110">
      <w:start w:val="1"/>
      <w:numFmt w:val="bullet"/>
      <w:lvlText w:val="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02A5C"/>
    <w:multiLevelType w:val="hybridMultilevel"/>
    <w:tmpl w:val="BF1E8F50"/>
    <w:lvl w:ilvl="0" w:tplc="13ACED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548FE"/>
    <w:multiLevelType w:val="hybridMultilevel"/>
    <w:tmpl w:val="E4B47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73DAE"/>
    <w:multiLevelType w:val="hybridMultilevel"/>
    <w:tmpl w:val="30E081D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F22F9"/>
    <w:multiLevelType w:val="hybridMultilevel"/>
    <w:tmpl w:val="D7C07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61115"/>
    <w:multiLevelType w:val="hybridMultilevel"/>
    <w:tmpl w:val="26A4C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C4294"/>
    <w:multiLevelType w:val="hybridMultilevel"/>
    <w:tmpl w:val="F73A1E92"/>
    <w:lvl w:ilvl="0" w:tplc="E79A96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83065"/>
    <w:multiLevelType w:val="hybridMultilevel"/>
    <w:tmpl w:val="CE145B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8633E"/>
    <w:multiLevelType w:val="hybridMultilevel"/>
    <w:tmpl w:val="23C6A78E"/>
    <w:lvl w:ilvl="0" w:tplc="8110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E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C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6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2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2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E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8E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72F1F3B"/>
    <w:multiLevelType w:val="hybridMultilevel"/>
    <w:tmpl w:val="CD0E29A4"/>
    <w:lvl w:ilvl="0" w:tplc="D1C06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F4FA8"/>
    <w:multiLevelType w:val="hybridMultilevel"/>
    <w:tmpl w:val="FE5CAEB6"/>
    <w:lvl w:ilvl="0" w:tplc="7FC8A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33582"/>
    <w:multiLevelType w:val="hybridMultilevel"/>
    <w:tmpl w:val="3A82EC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C6BDD"/>
    <w:multiLevelType w:val="hybridMultilevel"/>
    <w:tmpl w:val="C3587ECE"/>
    <w:lvl w:ilvl="0" w:tplc="69601E1E">
      <w:start w:val="1"/>
      <w:numFmt w:val="bullet"/>
      <w:lvlText w:val="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5"/>
  </w:num>
  <w:num w:numId="4">
    <w:abstractNumId w:val="18"/>
  </w:num>
  <w:num w:numId="5">
    <w:abstractNumId w:val="14"/>
  </w:num>
  <w:num w:numId="6">
    <w:abstractNumId w:val="10"/>
  </w:num>
  <w:num w:numId="7">
    <w:abstractNumId w:val="2"/>
  </w:num>
  <w:num w:numId="8">
    <w:abstractNumId w:val="36"/>
  </w:num>
  <w:num w:numId="9">
    <w:abstractNumId w:val="8"/>
  </w:num>
  <w:num w:numId="10">
    <w:abstractNumId w:val="9"/>
  </w:num>
  <w:num w:numId="11">
    <w:abstractNumId w:val="15"/>
  </w:num>
  <w:num w:numId="12">
    <w:abstractNumId w:val="26"/>
  </w:num>
  <w:num w:numId="13">
    <w:abstractNumId w:val="3"/>
  </w:num>
  <w:num w:numId="14">
    <w:abstractNumId w:val="22"/>
  </w:num>
  <w:num w:numId="15">
    <w:abstractNumId w:val="4"/>
  </w:num>
  <w:num w:numId="16">
    <w:abstractNumId w:val="17"/>
  </w:num>
  <w:num w:numId="17">
    <w:abstractNumId w:val="38"/>
  </w:num>
  <w:num w:numId="18">
    <w:abstractNumId w:val="30"/>
  </w:num>
  <w:num w:numId="19">
    <w:abstractNumId w:val="5"/>
  </w:num>
  <w:num w:numId="20">
    <w:abstractNumId w:val="16"/>
  </w:num>
  <w:num w:numId="21">
    <w:abstractNumId w:val="12"/>
  </w:num>
  <w:num w:numId="22">
    <w:abstractNumId w:val="33"/>
  </w:num>
  <w:num w:numId="23">
    <w:abstractNumId w:val="21"/>
  </w:num>
  <w:num w:numId="24">
    <w:abstractNumId w:val="28"/>
  </w:num>
  <w:num w:numId="25">
    <w:abstractNumId w:val="37"/>
  </w:num>
  <w:num w:numId="26">
    <w:abstractNumId w:val="24"/>
  </w:num>
  <w:num w:numId="27">
    <w:abstractNumId w:val="31"/>
  </w:num>
  <w:num w:numId="28">
    <w:abstractNumId w:val="23"/>
  </w:num>
  <w:num w:numId="29">
    <w:abstractNumId w:val="1"/>
  </w:num>
  <w:num w:numId="30">
    <w:abstractNumId w:val="11"/>
  </w:num>
  <w:num w:numId="31">
    <w:abstractNumId w:val="39"/>
  </w:num>
  <w:num w:numId="32">
    <w:abstractNumId w:val="27"/>
  </w:num>
  <w:num w:numId="33">
    <w:abstractNumId w:val="19"/>
  </w:num>
  <w:num w:numId="34">
    <w:abstractNumId w:val="20"/>
  </w:num>
  <w:num w:numId="35">
    <w:abstractNumId w:val="13"/>
  </w:num>
  <w:num w:numId="36">
    <w:abstractNumId w:val="34"/>
  </w:num>
  <w:num w:numId="37">
    <w:abstractNumId w:val="6"/>
  </w:num>
  <w:num w:numId="38">
    <w:abstractNumId w:val="29"/>
  </w:num>
  <w:num w:numId="39">
    <w:abstractNumId w:val="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51B46"/>
    <w:rsid w:val="00050E44"/>
    <w:rsid w:val="00082F77"/>
    <w:rsid w:val="000F5C8C"/>
    <w:rsid w:val="00116ADA"/>
    <w:rsid w:val="0012125A"/>
    <w:rsid w:val="00125D1C"/>
    <w:rsid w:val="0020554B"/>
    <w:rsid w:val="0025027A"/>
    <w:rsid w:val="00277FB9"/>
    <w:rsid w:val="002A3483"/>
    <w:rsid w:val="0032229D"/>
    <w:rsid w:val="003360DB"/>
    <w:rsid w:val="00340734"/>
    <w:rsid w:val="00357D30"/>
    <w:rsid w:val="003A4077"/>
    <w:rsid w:val="003E114D"/>
    <w:rsid w:val="003F2167"/>
    <w:rsid w:val="00413E76"/>
    <w:rsid w:val="00426A52"/>
    <w:rsid w:val="00430220"/>
    <w:rsid w:val="00463CDE"/>
    <w:rsid w:val="004A2A58"/>
    <w:rsid w:val="004B0893"/>
    <w:rsid w:val="004C70A9"/>
    <w:rsid w:val="00510757"/>
    <w:rsid w:val="005114BA"/>
    <w:rsid w:val="0053568A"/>
    <w:rsid w:val="005A435B"/>
    <w:rsid w:val="005C0AFE"/>
    <w:rsid w:val="005D48BE"/>
    <w:rsid w:val="00720135"/>
    <w:rsid w:val="00731F2A"/>
    <w:rsid w:val="0073459A"/>
    <w:rsid w:val="00751B46"/>
    <w:rsid w:val="00753F28"/>
    <w:rsid w:val="00835514"/>
    <w:rsid w:val="00873FF0"/>
    <w:rsid w:val="008A0538"/>
    <w:rsid w:val="008C0490"/>
    <w:rsid w:val="008E6401"/>
    <w:rsid w:val="00906590"/>
    <w:rsid w:val="00926392"/>
    <w:rsid w:val="00930B71"/>
    <w:rsid w:val="00960436"/>
    <w:rsid w:val="00966B0C"/>
    <w:rsid w:val="00972213"/>
    <w:rsid w:val="0097512D"/>
    <w:rsid w:val="00991FFA"/>
    <w:rsid w:val="00A13BE2"/>
    <w:rsid w:val="00A553BC"/>
    <w:rsid w:val="00AD39FB"/>
    <w:rsid w:val="00AE7640"/>
    <w:rsid w:val="00AF71BB"/>
    <w:rsid w:val="00B466CC"/>
    <w:rsid w:val="00B5606C"/>
    <w:rsid w:val="00B63E57"/>
    <w:rsid w:val="00C147FD"/>
    <w:rsid w:val="00C160C1"/>
    <w:rsid w:val="00C95BF2"/>
    <w:rsid w:val="00CC4166"/>
    <w:rsid w:val="00D8694F"/>
    <w:rsid w:val="00DB7D38"/>
    <w:rsid w:val="00DE7A81"/>
    <w:rsid w:val="00E1082D"/>
    <w:rsid w:val="00E67AE3"/>
    <w:rsid w:val="00E85F7B"/>
    <w:rsid w:val="00E87734"/>
    <w:rsid w:val="00E95982"/>
    <w:rsid w:val="00EA0624"/>
    <w:rsid w:val="00F25F2C"/>
    <w:rsid w:val="00F5234D"/>
    <w:rsid w:val="00F80985"/>
    <w:rsid w:val="00F84E61"/>
    <w:rsid w:val="00F87A2D"/>
    <w:rsid w:val="00FA3BE8"/>
    <w:rsid w:val="00FA7B49"/>
    <w:rsid w:val="00FB2826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46"/>
  </w:style>
  <w:style w:type="paragraph" w:styleId="Heading1">
    <w:name w:val="heading 1"/>
    <w:basedOn w:val="Normal"/>
    <w:next w:val="Normal"/>
    <w:link w:val="Heading1Char"/>
    <w:uiPriority w:val="9"/>
    <w:qFormat/>
    <w:rsid w:val="0075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46"/>
  </w:style>
  <w:style w:type="paragraph" w:styleId="Footer">
    <w:name w:val="footer"/>
    <w:basedOn w:val="Normal"/>
    <w:link w:val="Foot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46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1B46"/>
    <w:rPr>
      <w:vertAlign w:val="superscript"/>
    </w:rPr>
  </w:style>
  <w:style w:type="table" w:styleId="TableGrid">
    <w:name w:val="Table Grid"/>
    <w:basedOn w:val="TableNormal"/>
    <w:uiPriority w:val="59"/>
    <w:rsid w:val="0075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1B46"/>
    <w:pPr>
      <w:spacing w:line="240" w:lineRule="auto"/>
      <w:jc w:val="center"/>
    </w:pPr>
    <w:rPr>
      <w:bCs/>
      <w:szCs w:val="18"/>
    </w:rPr>
  </w:style>
  <w:style w:type="character" w:styleId="Hyperlink">
    <w:name w:val="Hyperlink"/>
    <w:basedOn w:val="DefaultParagraphFont"/>
    <w:uiPriority w:val="99"/>
    <w:unhideWhenUsed/>
    <w:rsid w:val="00751B4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751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B4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1B4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1B46"/>
    <w:pPr>
      <w:spacing w:after="100"/>
      <w:ind w:left="220"/>
    </w:pPr>
  </w:style>
  <w:style w:type="table" w:styleId="LightList-Accent3">
    <w:name w:val="Light List Accent 3"/>
    <w:basedOn w:val="TableNormal"/>
    <w:uiPriority w:val="61"/>
    <w:rsid w:val="004A2A58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46"/>
  </w:style>
  <w:style w:type="paragraph" w:styleId="Heading1">
    <w:name w:val="heading 1"/>
    <w:basedOn w:val="Normal"/>
    <w:next w:val="Normal"/>
    <w:link w:val="Heading1Char"/>
    <w:uiPriority w:val="9"/>
    <w:qFormat/>
    <w:rsid w:val="0075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46"/>
  </w:style>
  <w:style w:type="paragraph" w:styleId="Footer">
    <w:name w:val="footer"/>
    <w:basedOn w:val="Normal"/>
    <w:link w:val="Foot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46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1B46"/>
    <w:rPr>
      <w:vertAlign w:val="superscript"/>
    </w:rPr>
  </w:style>
  <w:style w:type="table" w:styleId="TableGrid">
    <w:name w:val="Table Grid"/>
    <w:basedOn w:val="TableNormal"/>
    <w:uiPriority w:val="59"/>
    <w:rsid w:val="0075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1B46"/>
    <w:pPr>
      <w:spacing w:line="240" w:lineRule="auto"/>
      <w:jc w:val="center"/>
    </w:pPr>
    <w:rPr>
      <w:bCs/>
      <w:szCs w:val="18"/>
    </w:rPr>
  </w:style>
  <w:style w:type="character" w:styleId="Hyperlink">
    <w:name w:val="Hyperlink"/>
    <w:basedOn w:val="DefaultParagraphFont"/>
    <w:uiPriority w:val="99"/>
    <w:unhideWhenUsed/>
    <w:rsid w:val="00751B4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751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B4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1B4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1B46"/>
    <w:pPr>
      <w:spacing w:after="100"/>
      <w:ind w:left="220"/>
    </w:pPr>
  </w:style>
  <w:style w:type="table" w:styleId="LightList-Accent3">
    <w:name w:val="Light List Accent 3"/>
    <w:basedOn w:val="TableNormal"/>
    <w:uiPriority w:val="61"/>
    <w:rsid w:val="004A2A58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Skupina Primera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Tacer</dc:creator>
  <cp:lastModifiedBy>Elena Kecman</cp:lastModifiedBy>
  <cp:revision>11</cp:revision>
  <cp:lastPrinted>2013-03-10T17:53:00Z</cp:lastPrinted>
  <dcterms:created xsi:type="dcterms:W3CDTF">2013-03-09T15:01:00Z</dcterms:created>
  <dcterms:modified xsi:type="dcterms:W3CDTF">2013-09-06T11:28:00Z</dcterms:modified>
</cp:coreProperties>
</file>